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pPr w:leftFromText="180" w:rightFromText="180" w:vertAnchor="text" w:horzAnchor="margin" w:tblpY="-167"/>
        <w:tblW w:w="969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691"/>
      </w:tblGrid>
      <w:tr w:rsidR="005B2834" w14:paraId="344288EA" w14:textId="77777777" w:rsidTr="005B2834">
        <w:tc>
          <w:tcPr>
            <w:tcW w:w="9691" w:type="dxa"/>
            <w:shd w:val="clear" w:color="auto" w:fill="auto"/>
            <w:vAlign w:val="center"/>
          </w:tcPr>
          <w:p w14:paraId="731CD5CA" w14:textId="77777777" w:rsidR="005B2834" w:rsidRDefault="005B2834" w:rsidP="005B2834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Metric No.: 3.5.1</w:t>
            </w:r>
          </w:p>
        </w:tc>
      </w:tr>
      <w:tr w:rsidR="005B2834" w14:paraId="362729D1" w14:textId="77777777" w:rsidTr="005B2834">
        <w:trPr>
          <w:trHeight w:val="553"/>
        </w:trPr>
        <w:tc>
          <w:tcPr>
            <w:tcW w:w="9691" w:type="dxa"/>
            <w:shd w:val="clear" w:color="auto" w:fill="auto"/>
            <w:vAlign w:val="center"/>
          </w:tcPr>
          <w:p w14:paraId="778B4D73" w14:textId="77777777" w:rsidR="005B2834" w:rsidRDefault="005B2834" w:rsidP="005B2834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Revenue generated from consultancy and corporate training during the last five years</w:t>
            </w:r>
          </w:p>
        </w:tc>
      </w:tr>
    </w:tbl>
    <w:p w14:paraId="214A342C" w14:textId="77777777" w:rsidR="00C13B05" w:rsidRDefault="00C13B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137B0A67" w14:textId="77777777" w:rsidR="00C13B05" w:rsidRDefault="00C13B05">
      <w:pPr>
        <w:rPr>
          <w:rFonts w:ascii="Tahoma" w:eastAsia="Tahoma" w:hAnsi="Tahoma" w:cs="Tahoma"/>
        </w:rPr>
      </w:pPr>
    </w:p>
    <w:p w14:paraId="724AC44B" w14:textId="77777777" w:rsidR="00C13B05" w:rsidRDefault="00C13B05">
      <w:pPr>
        <w:rPr>
          <w:rFonts w:ascii="Tahoma" w:eastAsia="Tahoma" w:hAnsi="Tahoma" w:cs="Tahoma"/>
          <w:b/>
        </w:rPr>
      </w:pPr>
    </w:p>
    <w:p w14:paraId="395957E6" w14:textId="212986DE" w:rsidR="00C13B05" w:rsidRDefault="00D854C2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Total Revenue during last five Years</w:t>
      </w:r>
      <w:r w:rsidR="005B2834">
        <w:rPr>
          <w:rFonts w:ascii="Tahoma" w:eastAsia="Tahoma" w:hAnsi="Tahoma" w:cs="Tahoma"/>
          <w:b/>
        </w:rPr>
        <w:t xml:space="preserve"> (INR in Lakhs)</w:t>
      </w:r>
      <w:r>
        <w:rPr>
          <w:rFonts w:ascii="Tahoma" w:eastAsia="Tahoma" w:hAnsi="Tahoma" w:cs="Tahoma"/>
          <w:b/>
        </w:rPr>
        <w:t>: 230</w:t>
      </w:r>
      <w:r w:rsidR="005B2834">
        <w:rPr>
          <w:rFonts w:ascii="Tahoma" w:eastAsia="Tahoma" w:hAnsi="Tahoma" w:cs="Tahoma"/>
          <w:b/>
        </w:rPr>
        <w:t>.</w:t>
      </w:r>
      <w:r>
        <w:rPr>
          <w:rFonts w:ascii="Tahoma" w:eastAsia="Tahoma" w:hAnsi="Tahoma" w:cs="Tahoma"/>
          <w:b/>
        </w:rPr>
        <w:t>21830</w:t>
      </w:r>
    </w:p>
    <w:p w14:paraId="338DE6B3" w14:textId="77777777" w:rsidR="00C13B05" w:rsidRDefault="00C13B05">
      <w:pPr>
        <w:rPr>
          <w:rFonts w:ascii="Tahoma" w:eastAsia="Tahoma" w:hAnsi="Tahoma" w:cs="Tahoma"/>
        </w:rPr>
      </w:pPr>
    </w:p>
    <w:tbl>
      <w:tblPr>
        <w:tblStyle w:val="a0"/>
        <w:tblW w:w="9691" w:type="dxa"/>
        <w:tblInd w:w="-1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1615"/>
        <w:gridCol w:w="1615"/>
        <w:gridCol w:w="1615"/>
        <w:gridCol w:w="1615"/>
        <w:gridCol w:w="1616"/>
      </w:tblGrid>
      <w:tr w:rsidR="00C13B05" w14:paraId="333D497C" w14:textId="77777777" w:rsidTr="005B2834">
        <w:tc>
          <w:tcPr>
            <w:tcW w:w="9691" w:type="dxa"/>
            <w:gridSpan w:val="6"/>
            <w:shd w:val="clear" w:color="auto" w:fill="auto"/>
          </w:tcPr>
          <w:p w14:paraId="65D83A31" w14:textId="77777777" w:rsidR="00C13B05" w:rsidRDefault="00D854C2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Total amount generated from corporate training year-wise during the last five years</w:t>
            </w:r>
            <w:r>
              <w:rPr>
                <w:rFonts w:ascii="Tahoma" w:eastAsia="Tahoma" w:hAnsi="Tahoma" w:cs="Tahoma"/>
                <w:b/>
                <w:sz w:val="28"/>
                <w:szCs w:val="28"/>
              </w:rPr>
              <w:t xml:space="preserve"> (INR in lakhs)</w:t>
            </w:r>
          </w:p>
        </w:tc>
      </w:tr>
      <w:tr w:rsidR="00C13B05" w14:paraId="6A9D05EF" w14:textId="77777777" w:rsidTr="005B2834">
        <w:tc>
          <w:tcPr>
            <w:tcW w:w="1615" w:type="dxa"/>
            <w:shd w:val="clear" w:color="auto" w:fill="auto"/>
          </w:tcPr>
          <w:p w14:paraId="5138F229" w14:textId="77777777" w:rsidR="00C13B05" w:rsidRDefault="00D854C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Year </w:t>
            </w:r>
          </w:p>
        </w:tc>
        <w:tc>
          <w:tcPr>
            <w:tcW w:w="1615" w:type="dxa"/>
            <w:shd w:val="clear" w:color="auto" w:fill="auto"/>
          </w:tcPr>
          <w:p w14:paraId="10AF001D" w14:textId="77777777" w:rsidR="00C13B05" w:rsidRDefault="00D854C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2022-23</w:t>
            </w:r>
          </w:p>
        </w:tc>
        <w:tc>
          <w:tcPr>
            <w:tcW w:w="1615" w:type="dxa"/>
            <w:shd w:val="clear" w:color="auto" w:fill="auto"/>
          </w:tcPr>
          <w:p w14:paraId="24A41D9F" w14:textId="77777777" w:rsidR="00C13B05" w:rsidRDefault="00D854C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2021-22</w:t>
            </w:r>
          </w:p>
        </w:tc>
        <w:tc>
          <w:tcPr>
            <w:tcW w:w="1615" w:type="dxa"/>
            <w:shd w:val="clear" w:color="auto" w:fill="auto"/>
          </w:tcPr>
          <w:p w14:paraId="4711225F" w14:textId="77777777" w:rsidR="00C13B05" w:rsidRDefault="00D854C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2020-21</w:t>
            </w:r>
          </w:p>
        </w:tc>
        <w:tc>
          <w:tcPr>
            <w:tcW w:w="1615" w:type="dxa"/>
            <w:shd w:val="clear" w:color="auto" w:fill="auto"/>
          </w:tcPr>
          <w:p w14:paraId="77606688" w14:textId="77777777" w:rsidR="00C13B05" w:rsidRDefault="00D854C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2019-20</w:t>
            </w:r>
          </w:p>
        </w:tc>
        <w:tc>
          <w:tcPr>
            <w:tcW w:w="1616" w:type="dxa"/>
            <w:shd w:val="clear" w:color="auto" w:fill="auto"/>
          </w:tcPr>
          <w:p w14:paraId="484A6F4F" w14:textId="77777777" w:rsidR="00C13B05" w:rsidRDefault="00D854C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2018-19</w:t>
            </w:r>
          </w:p>
        </w:tc>
      </w:tr>
      <w:tr w:rsidR="00C13B05" w14:paraId="4DDEAB44" w14:textId="77777777" w:rsidTr="005B2834">
        <w:tc>
          <w:tcPr>
            <w:tcW w:w="1615" w:type="dxa"/>
            <w:shd w:val="clear" w:color="auto" w:fill="auto"/>
          </w:tcPr>
          <w:p w14:paraId="24F992AB" w14:textId="77777777" w:rsidR="00C13B05" w:rsidRDefault="00D854C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Revenue from Corporate Training</w:t>
            </w:r>
          </w:p>
        </w:tc>
        <w:tc>
          <w:tcPr>
            <w:tcW w:w="1615" w:type="dxa"/>
            <w:shd w:val="clear" w:color="auto" w:fill="auto"/>
          </w:tcPr>
          <w:p w14:paraId="157C72BB" w14:textId="5127A599" w:rsidR="00C13B05" w:rsidRDefault="00D854C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71</w:t>
            </w:r>
            <w:r w:rsidR="005B2834">
              <w:rPr>
                <w:rFonts w:ascii="Tahoma" w:eastAsia="Tahoma" w:hAnsi="Tahoma" w:cs="Tahoma"/>
                <w:b/>
              </w:rPr>
              <w:t>.</w:t>
            </w:r>
            <w:r>
              <w:rPr>
                <w:rFonts w:ascii="Tahoma" w:eastAsia="Tahoma" w:hAnsi="Tahoma" w:cs="Tahoma"/>
                <w:b/>
              </w:rPr>
              <w:t>50000</w:t>
            </w:r>
          </w:p>
        </w:tc>
        <w:tc>
          <w:tcPr>
            <w:tcW w:w="1615" w:type="dxa"/>
            <w:shd w:val="clear" w:color="auto" w:fill="auto"/>
          </w:tcPr>
          <w:p w14:paraId="624A23C8" w14:textId="7908CC33" w:rsidR="00C13B05" w:rsidRDefault="00D854C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76</w:t>
            </w:r>
            <w:r w:rsidR="005B2834">
              <w:rPr>
                <w:rFonts w:ascii="Tahoma" w:eastAsia="Tahoma" w:hAnsi="Tahoma" w:cs="Tahoma"/>
                <w:b/>
              </w:rPr>
              <w:t>.</w:t>
            </w:r>
            <w:r>
              <w:rPr>
                <w:rFonts w:ascii="Tahoma" w:eastAsia="Tahoma" w:hAnsi="Tahoma" w:cs="Tahoma"/>
                <w:b/>
              </w:rPr>
              <w:t>33500</w:t>
            </w:r>
          </w:p>
        </w:tc>
        <w:tc>
          <w:tcPr>
            <w:tcW w:w="1615" w:type="dxa"/>
            <w:shd w:val="clear" w:color="auto" w:fill="auto"/>
          </w:tcPr>
          <w:p w14:paraId="514BA42B" w14:textId="618EB6C3" w:rsidR="00C13B05" w:rsidRDefault="00D854C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17</w:t>
            </w:r>
            <w:r w:rsidR="005B2834">
              <w:rPr>
                <w:rFonts w:ascii="Tahoma" w:eastAsia="Tahoma" w:hAnsi="Tahoma" w:cs="Tahoma"/>
                <w:b/>
              </w:rPr>
              <w:t>.</w:t>
            </w:r>
            <w:r>
              <w:rPr>
                <w:rFonts w:ascii="Tahoma" w:eastAsia="Tahoma" w:hAnsi="Tahoma" w:cs="Tahoma"/>
                <w:b/>
              </w:rPr>
              <w:t>80000</w:t>
            </w:r>
          </w:p>
        </w:tc>
        <w:tc>
          <w:tcPr>
            <w:tcW w:w="1615" w:type="dxa"/>
            <w:shd w:val="clear" w:color="auto" w:fill="auto"/>
          </w:tcPr>
          <w:p w14:paraId="5DE5F0C4" w14:textId="3B0648F5" w:rsidR="00C13B05" w:rsidRDefault="00D854C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25</w:t>
            </w:r>
            <w:r w:rsidR="005B2834">
              <w:rPr>
                <w:rFonts w:ascii="Tahoma" w:eastAsia="Tahoma" w:hAnsi="Tahoma" w:cs="Tahoma"/>
                <w:b/>
              </w:rPr>
              <w:t>.</w:t>
            </w:r>
            <w:r>
              <w:rPr>
                <w:rFonts w:ascii="Tahoma" w:eastAsia="Tahoma" w:hAnsi="Tahoma" w:cs="Tahoma"/>
                <w:b/>
              </w:rPr>
              <w:t>40000</w:t>
            </w:r>
          </w:p>
        </w:tc>
        <w:tc>
          <w:tcPr>
            <w:tcW w:w="1616" w:type="dxa"/>
            <w:shd w:val="clear" w:color="auto" w:fill="auto"/>
          </w:tcPr>
          <w:p w14:paraId="595285AA" w14:textId="7B29AAFA" w:rsidR="00C13B05" w:rsidRDefault="00D854C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39</w:t>
            </w:r>
            <w:r w:rsidR="005B2834">
              <w:rPr>
                <w:rFonts w:ascii="Tahoma" w:eastAsia="Tahoma" w:hAnsi="Tahoma" w:cs="Tahoma"/>
                <w:b/>
              </w:rPr>
              <w:t>.</w:t>
            </w:r>
            <w:r>
              <w:rPr>
                <w:rFonts w:ascii="Tahoma" w:eastAsia="Tahoma" w:hAnsi="Tahoma" w:cs="Tahoma"/>
                <w:b/>
              </w:rPr>
              <w:t>18330</w:t>
            </w:r>
          </w:p>
        </w:tc>
      </w:tr>
    </w:tbl>
    <w:p w14:paraId="725D27BE" w14:textId="77777777" w:rsidR="00C13B05" w:rsidRDefault="00C13B05">
      <w:pPr>
        <w:rPr>
          <w:rFonts w:ascii="Tahoma" w:eastAsia="Tahoma" w:hAnsi="Tahoma" w:cs="Tahoma"/>
        </w:rPr>
      </w:pPr>
    </w:p>
    <w:tbl>
      <w:tblPr>
        <w:tblStyle w:val="a1"/>
        <w:tblpPr w:leftFromText="180" w:rightFromText="180" w:vertAnchor="text" w:horzAnchor="margin" w:tblpY="376"/>
        <w:tblW w:w="969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1615"/>
        <w:gridCol w:w="1615"/>
        <w:gridCol w:w="1615"/>
        <w:gridCol w:w="1615"/>
        <w:gridCol w:w="1616"/>
      </w:tblGrid>
      <w:tr w:rsidR="005B2834" w14:paraId="5E58B750" w14:textId="77777777" w:rsidTr="005B2834">
        <w:tc>
          <w:tcPr>
            <w:tcW w:w="9691" w:type="dxa"/>
            <w:gridSpan w:val="6"/>
            <w:shd w:val="clear" w:color="auto" w:fill="auto"/>
          </w:tcPr>
          <w:p w14:paraId="183C5A16" w14:textId="77777777" w:rsidR="005B2834" w:rsidRDefault="005B2834" w:rsidP="005B2834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Total amount generated from corporate training year-wise during the last five years (INR in lakhs)</w:t>
            </w:r>
          </w:p>
        </w:tc>
      </w:tr>
      <w:tr w:rsidR="005B2834" w14:paraId="48C17454" w14:textId="77777777" w:rsidTr="005B2834">
        <w:tc>
          <w:tcPr>
            <w:tcW w:w="1615" w:type="dxa"/>
            <w:shd w:val="clear" w:color="auto" w:fill="auto"/>
          </w:tcPr>
          <w:p w14:paraId="0C7D502F" w14:textId="77777777" w:rsidR="005B2834" w:rsidRDefault="005B2834" w:rsidP="005B2834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Year </w:t>
            </w:r>
          </w:p>
        </w:tc>
        <w:tc>
          <w:tcPr>
            <w:tcW w:w="1615" w:type="dxa"/>
            <w:shd w:val="clear" w:color="auto" w:fill="auto"/>
          </w:tcPr>
          <w:p w14:paraId="3E79BF91" w14:textId="77777777" w:rsidR="005B2834" w:rsidRDefault="005B2834" w:rsidP="005B2834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2022-23</w:t>
            </w:r>
          </w:p>
        </w:tc>
        <w:tc>
          <w:tcPr>
            <w:tcW w:w="1615" w:type="dxa"/>
            <w:shd w:val="clear" w:color="auto" w:fill="auto"/>
          </w:tcPr>
          <w:p w14:paraId="5FB6E2C2" w14:textId="77777777" w:rsidR="005B2834" w:rsidRDefault="005B2834" w:rsidP="005B2834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2021-22</w:t>
            </w:r>
          </w:p>
        </w:tc>
        <w:tc>
          <w:tcPr>
            <w:tcW w:w="1615" w:type="dxa"/>
            <w:shd w:val="clear" w:color="auto" w:fill="auto"/>
          </w:tcPr>
          <w:p w14:paraId="06261874" w14:textId="77777777" w:rsidR="005B2834" w:rsidRDefault="005B2834" w:rsidP="005B2834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2020-21</w:t>
            </w:r>
          </w:p>
        </w:tc>
        <w:tc>
          <w:tcPr>
            <w:tcW w:w="1615" w:type="dxa"/>
            <w:shd w:val="clear" w:color="auto" w:fill="auto"/>
          </w:tcPr>
          <w:p w14:paraId="7E84C3CC" w14:textId="77777777" w:rsidR="005B2834" w:rsidRDefault="005B2834" w:rsidP="005B2834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2019-20</w:t>
            </w:r>
          </w:p>
        </w:tc>
        <w:tc>
          <w:tcPr>
            <w:tcW w:w="1616" w:type="dxa"/>
            <w:shd w:val="clear" w:color="auto" w:fill="auto"/>
          </w:tcPr>
          <w:p w14:paraId="46586903" w14:textId="77777777" w:rsidR="005B2834" w:rsidRDefault="005B2834" w:rsidP="005B2834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2018-19</w:t>
            </w:r>
          </w:p>
        </w:tc>
      </w:tr>
      <w:tr w:rsidR="005B2834" w14:paraId="32A99359" w14:textId="77777777" w:rsidTr="005B2834">
        <w:trPr>
          <w:trHeight w:val="220"/>
        </w:trPr>
        <w:tc>
          <w:tcPr>
            <w:tcW w:w="1615" w:type="dxa"/>
            <w:shd w:val="clear" w:color="auto" w:fill="auto"/>
          </w:tcPr>
          <w:p w14:paraId="409884FF" w14:textId="77777777" w:rsidR="005B2834" w:rsidRDefault="005B2834" w:rsidP="005B2834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Revenue from Corporate Training Link</w:t>
            </w:r>
          </w:p>
        </w:tc>
        <w:tc>
          <w:tcPr>
            <w:tcW w:w="8076" w:type="dxa"/>
            <w:gridSpan w:val="5"/>
            <w:shd w:val="clear" w:color="auto" w:fill="auto"/>
          </w:tcPr>
          <w:p w14:paraId="3632F33E" w14:textId="77777777" w:rsidR="005B2834" w:rsidRDefault="005B2834" w:rsidP="005B2834">
            <w:pPr>
              <w:jc w:val="center"/>
              <w:rPr>
                <w:rFonts w:ascii="Tahoma" w:eastAsia="Tahoma" w:hAnsi="Tahoma" w:cs="Tahoma"/>
                <w:b/>
              </w:rPr>
            </w:pPr>
          </w:p>
          <w:p w14:paraId="5BAA6BBC" w14:textId="77777777" w:rsidR="005B2834" w:rsidRDefault="005B2834" w:rsidP="005B2834">
            <w:pPr>
              <w:jc w:val="center"/>
              <w:rPr>
                <w:rFonts w:ascii="Tahoma" w:eastAsia="Tahoma" w:hAnsi="Tahoma" w:cs="Tahoma"/>
                <w:b/>
              </w:rPr>
            </w:pPr>
          </w:p>
          <w:p w14:paraId="33F3FFD0" w14:textId="2CF194B9" w:rsidR="005B2834" w:rsidRDefault="00D854C2" w:rsidP="005B2834">
            <w:pPr>
              <w:jc w:val="center"/>
              <w:rPr>
                <w:rFonts w:ascii="Tahoma" w:eastAsia="Tahoma" w:hAnsi="Tahoma" w:cs="Tahoma"/>
                <w:b/>
              </w:rPr>
            </w:pPr>
            <w:hyperlink r:id="rId7">
              <w:r w:rsidR="005B2834">
                <w:rPr>
                  <w:rFonts w:ascii="Tahoma" w:eastAsia="Tahoma" w:hAnsi="Tahoma" w:cs="Tahoma"/>
                  <w:b/>
                  <w:color w:val="1155CC"/>
                  <w:u w:val="single"/>
                </w:rPr>
                <w:t>Click Here</w:t>
              </w:r>
            </w:hyperlink>
            <w:bookmarkStart w:id="0" w:name="_GoBack"/>
            <w:bookmarkEnd w:id="0"/>
          </w:p>
        </w:tc>
      </w:tr>
    </w:tbl>
    <w:p w14:paraId="7ACA8E45" w14:textId="77777777" w:rsidR="00C13B05" w:rsidRDefault="00C13B05">
      <w:pPr>
        <w:rPr>
          <w:rFonts w:ascii="Tahoma" w:eastAsia="Tahoma" w:hAnsi="Tahoma" w:cs="Tahoma"/>
        </w:rPr>
      </w:pPr>
    </w:p>
    <w:p w14:paraId="47C0DCC9" w14:textId="77777777" w:rsidR="00C13B05" w:rsidRDefault="00C13B05">
      <w:pPr>
        <w:rPr>
          <w:rFonts w:ascii="Tahoma" w:eastAsia="Tahoma" w:hAnsi="Tahoma" w:cs="Tahoma"/>
        </w:rPr>
      </w:pPr>
    </w:p>
    <w:p w14:paraId="4CE2DE44" w14:textId="457B044E" w:rsidR="00C13B05" w:rsidRDefault="005B2834">
      <w:pPr>
        <w:rPr>
          <w:rFonts w:ascii="Tahoma" w:eastAsia="Tahoma" w:hAnsi="Tahoma" w:cs="Tahoma"/>
        </w:rPr>
      </w:pPr>
      <w:r w:rsidRPr="006213FB">
        <w:rPr>
          <w:noProof/>
        </w:rPr>
        <w:drawing>
          <wp:anchor distT="0" distB="0" distL="114300" distR="114300" simplePos="0" relativeHeight="251660288" behindDoc="0" locked="0" layoutInCell="1" allowOverlap="1" wp14:anchorId="0DF3EEBB" wp14:editId="08B3046E">
            <wp:simplePos x="0" y="0"/>
            <wp:positionH relativeFrom="margin">
              <wp:posOffset>2473325</wp:posOffset>
            </wp:positionH>
            <wp:positionV relativeFrom="paragraph">
              <wp:posOffset>36830</wp:posOffset>
            </wp:positionV>
            <wp:extent cx="845820" cy="875030"/>
            <wp:effectExtent l="0" t="0" r="3810" b="1270"/>
            <wp:wrapNone/>
            <wp:docPr id="659482671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82671" name="Picture 2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EC280" w14:textId="6F2234D6" w:rsidR="005B2834" w:rsidRPr="006213FB" w:rsidRDefault="005B2834" w:rsidP="005B2834">
      <w:pPr>
        <w:pStyle w:val="ListParagraph"/>
      </w:pPr>
      <w:bookmarkStart w:id="1" w:name="_Hlk182321715"/>
    </w:p>
    <w:p w14:paraId="0A486A4A" w14:textId="55B96C42" w:rsidR="005B2834" w:rsidRPr="006213FB" w:rsidRDefault="005B2834" w:rsidP="005B2834">
      <w:pPr>
        <w:pStyle w:val="ListParagraph"/>
      </w:pPr>
      <w:bookmarkStart w:id="2" w:name="_Hlk182321568"/>
    </w:p>
    <w:p w14:paraId="17225ECB" w14:textId="77777777" w:rsidR="005B2834" w:rsidRPr="006213FB" w:rsidRDefault="005B2834" w:rsidP="005B2834">
      <w:pPr>
        <w:pStyle w:val="ListParagraph"/>
      </w:pPr>
    </w:p>
    <w:p w14:paraId="1C9B5748" w14:textId="77777777" w:rsidR="005B2834" w:rsidRPr="006213FB" w:rsidRDefault="005B2834" w:rsidP="005B2834">
      <w:pPr>
        <w:pStyle w:val="ListParagraph"/>
      </w:pPr>
    </w:p>
    <w:p w14:paraId="0E702E37" w14:textId="2140C80A" w:rsidR="005B2834" w:rsidRPr="006213FB" w:rsidRDefault="005B2834" w:rsidP="005B2834">
      <w:pPr>
        <w:pStyle w:val="ListParagraph"/>
      </w:pPr>
    </w:p>
    <w:p w14:paraId="00A9AB48" w14:textId="4D46E393" w:rsidR="005B2834" w:rsidRPr="006213FB" w:rsidRDefault="005B2834" w:rsidP="005B2834">
      <w:pPr>
        <w:pStyle w:val="ListParagraph"/>
      </w:pPr>
      <w:r w:rsidRPr="006213FB">
        <w:rPr>
          <w:noProof/>
        </w:rPr>
        <w:drawing>
          <wp:anchor distT="0" distB="0" distL="114300" distR="114300" simplePos="0" relativeHeight="251659264" behindDoc="0" locked="0" layoutInCell="1" allowOverlap="1" wp14:anchorId="23852AB4" wp14:editId="223D5FEF">
            <wp:simplePos x="0" y="0"/>
            <wp:positionH relativeFrom="column">
              <wp:posOffset>4846320</wp:posOffset>
            </wp:positionH>
            <wp:positionV relativeFrom="paragraph">
              <wp:posOffset>113665</wp:posOffset>
            </wp:positionV>
            <wp:extent cx="1097280" cy="153035"/>
            <wp:effectExtent l="0" t="0" r="0" b="0"/>
            <wp:wrapNone/>
            <wp:docPr id="1719694268" name="Picture 1" descr="A blue line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94268" name="Picture 1" descr="A blue line on a white su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15147" r="15128" b="26788"/>
                    <a:stretch/>
                  </pic:blipFill>
                  <pic:spPr bwMode="auto">
                    <a:xfrm>
                      <a:off x="0" y="0"/>
                      <a:ext cx="109728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9E95" w14:textId="1B6F88E4" w:rsidR="005B2834" w:rsidRPr="006213FB" w:rsidRDefault="005B2834" w:rsidP="005B2834">
      <w:pPr>
        <w:pStyle w:val="ListParagraph"/>
      </w:pPr>
    </w:p>
    <w:p w14:paraId="055B90D4" w14:textId="3A491F2A" w:rsidR="00C13B05" w:rsidRDefault="005B2834" w:rsidP="005B2834">
      <w:pPr>
        <w:pStyle w:val="ListParagraph"/>
        <w:rPr>
          <w:rFonts w:ascii="Tahoma" w:eastAsia="Tahoma" w:hAnsi="Tahoma" w:cs="Tahoma"/>
        </w:rPr>
      </w:pPr>
      <w:r w:rsidRPr="006213FB">
        <w:t xml:space="preserve">                                                                                                                      </w:t>
      </w:r>
      <w:r>
        <w:t xml:space="preserve">                           </w:t>
      </w:r>
      <w:r w:rsidRPr="006213FB">
        <w:t xml:space="preserve"> </w:t>
      </w:r>
      <w:r w:rsidRPr="00B537FF">
        <w:rPr>
          <w:rFonts w:ascii="Tahoma" w:hAnsi="Tahoma" w:cs="Tahoma"/>
          <w:b/>
          <w:bCs/>
        </w:rPr>
        <w:t>Registra</w:t>
      </w:r>
      <w:bookmarkStart w:id="3" w:name="_heading=h.gjdgxs" w:colFirst="0" w:colLast="0"/>
      <w:bookmarkEnd w:id="1"/>
      <w:bookmarkEnd w:id="2"/>
      <w:bookmarkEnd w:id="3"/>
    </w:p>
    <w:sectPr w:rsidR="00C13B05">
      <w:headerReference w:type="default" r:id="rId11"/>
      <w:footerReference w:type="default" r:id="rId12"/>
      <w:pgSz w:w="12240" w:h="15840"/>
      <w:pgMar w:top="1440" w:right="1325" w:bottom="1260" w:left="1440" w:header="216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2A27E" w14:textId="77777777" w:rsidR="00D854C2" w:rsidRDefault="00D854C2">
      <w:pPr>
        <w:spacing w:after="0" w:line="240" w:lineRule="auto"/>
      </w:pPr>
      <w:r>
        <w:separator/>
      </w:r>
    </w:p>
  </w:endnote>
  <w:endnote w:type="continuationSeparator" w:id="0">
    <w:p w14:paraId="7A822EEE" w14:textId="77777777" w:rsidR="00D854C2" w:rsidRDefault="00D85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2BB1F7-1D51-4C10-8C28-E77220E43660}"/>
    <w:embedBold r:id="rId2" w:fontKey="{596F29FE-C76A-4C9C-AD04-38044A5840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A0E7F3D-7821-4C22-B523-5B098E476454}"/>
    <w:embedBold r:id="rId4" w:fontKey="{2696947A-AC1A-4B07-9C52-ED22D8B303AA}"/>
    <w:embedItalic r:id="rId5" w:fontKey="{7C67EACE-A9C9-4CC3-82C5-808C3FEF74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8348057-7964-4D71-9A1D-91C9408EEDAC}"/>
    <w:embedItalic r:id="rId7" w:fontKey="{22BAF9FB-638C-4B9D-BBDC-02430AD6ED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09D5B4-92B3-4EDB-8B3E-39E22D568B33}"/>
    <w:embedBold r:id="rId9" w:fontKey="{3AC35C45-E086-4544-97B8-2CC5C35D67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A303E" w14:textId="77777777" w:rsidR="00C13B05" w:rsidRDefault="00D854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2AB744F" wp14:editId="1699E5A0">
          <wp:simplePos x="0" y="0"/>
          <wp:positionH relativeFrom="column">
            <wp:posOffset>-518158</wp:posOffset>
          </wp:positionH>
          <wp:positionV relativeFrom="paragraph">
            <wp:posOffset>0</wp:posOffset>
          </wp:positionV>
          <wp:extent cx="7102359" cy="714743"/>
          <wp:effectExtent l="0" t="0" r="0" b="0"/>
          <wp:wrapNone/>
          <wp:docPr id="101740090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2359" cy="714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A232B0" w14:textId="77777777" w:rsidR="00D854C2" w:rsidRDefault="00D854C2">
      <w:pPr>
        <w:spacing w:after="0" w:line="240" w:lineRule="auto"/>
      </w:pPr>
      <w:r>
        <w:separator/>
      </w:r>
    </w:p>
  </w:footnote>
  <w:footnote w:type="continuationSeparator" w:id="0">
    <w:p w14:paraId="27935EE7" w14:textId="77777777" w:rsidR="00D854C2" w:rsidRDefault="00D85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6C384" w14:textId="77777777" w:rsidR="00C13B05" w:rsidRDefault="00D854C2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6245B5B" wp14:editId="1BD19770">
          <wp:simplePos x="0" y="0"/>
          <wp:positionH relativeFrom="margin">
            <wp:posOffset>-425300</wp:posOffset>
          </wp:positionH>
          <wp:positionV relativeFrom="page">
            <wp:posOffset>446566</wp:posOffset>
          </wp:positionV>
          <wp:extent cx="6831899" cy="1017389"/>
          <wp:effectExtent l="0" t="0" r="0" b="0"/>
          <wp:wrapNone/>
          <wp:docPr id="1017400907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1899" cy="10173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C74FA8" w14:textId="77777777" w:rsidR="00C13B05" w:rsidRDefault="00C13B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5E47BC6B" w14:textId="77777777" w:rsidR="00C13B05" w:rsidRDefault="00C13B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B05"/>
    <w:rsid w:val="001A018D"/>
    <w:rsid w:val="00463CE2"/>
    <w:rsid w:val="005B2834"/>
    <w:rsid w:val="00C13B05"/>
    <w:rsid w:val="00D854C2"/>
    <w:rsid w:val="00FF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29E4C"/>
  <w15:docId w15:val="{FCDBB5C8-A668-4684-8EE3-0EB688231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25AB"/>
  </w:style>
  <w:style w:type="paragraph" w:styleId="Heading1">
    <w:name w:val="heading 1"/>
    <w:basedOn w:val="Normal"/>
    <w:next w:val="Normal"/>
    <w:link w:val="Heading1Char"/>
    <w:uiPriority w:val="9"/>
    <w:qFormat/>
    <w:rsid w:val="006C0A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D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1F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C01AA"/>
    <w:rPr>
      <w:color w:val="0000FF"/>
      <w:u w:val="single"/>
    </w:rPr>
  </w:style>
  <w:style w:type="character" w:customStyle="1" w:styleId="il">
    <w:name w:val="il"/>
    <w:basedOn w:val="DefaultParagraphFont"/>
    <w:rsid w:val="00DC01AA"/>
  </w:style>
  <w:style w:type="paragraph" w:styleId="NormalWeb">
    <w:name w:val="Normal (Web)"/>
    <w:basedOn w:val="Normal"/>
    <w:uiPriority w:val="99"/>
    <w:semiHidden/>
    <w:unhideWhenUsed/>
    <w:rsid w:val="00DC0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0E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6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910"/>
  </w:style>
  <w:style w:type="paragraph" w:styleId="Footer">
    <w:name w:val="footer"/>
    <w:basedOn w:val="Normal"/>
    <w:link w:val="FooterChar"/>
    <w:uiPriority w:val="99"/>
    <w:unhideWhenUsed/>
    <w:rsid w:val="00376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910"/>
  </w:style>
  <w:style w:type="paragraph" w:customStyle="1" w:styleId="TableParagraph">
    <w:name w:val="Table Paragraph"/>
    <w:basedOn w:val="Normal"/>
    <w:uiPriority w:val="1"/>
    <w:qFormat/>
    <w:rsid w:val="001A675C"/>
    <w:pPr>
      <w:widowControl w:val="0"/>
      <w:autoSpaceDE w:val="0"/>
      <w:autoSpaceDN w:val="0"/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87467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87DFA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Default">
    <w:name w:val="Default"/>
    <w:rsid w:val="00DE08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202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C0A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6C0AF5"/>
    <w:pPr>
      <w:widowControl w:val="0"/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C0AF5"/>
    <w:rPr>
      <w:rFonts w:ascii="Calibri" w:eastAsia="Calibri" w:hAnsi="Calibri" w:cs="Calibri"/>
      <w:sz w:val="24"/>
      <w:szCs w:val="24"/>
    </w:rPr>
  </w:style>
  <w:style w:type="table" w:styleId="TableGrid">
    <w:name w:val="Table Grid"/>
    <w:basedOn w:val="TableNormal"/>
    <w:uiPriority w:val="39"/>
    <w:rsid w:val="00453C8C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191FF3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trong">
    <w:name w:val="Strong"/>
    <w:basedOn w:val="DefaultParagraphFont"/>
    <w:uiPriority w:val="22"/>
    <w:qFormat/>
    <w:rsid w:val="00191FF3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3C180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C180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6DE6"/>
    <w:pPr>
      <w:spacing w:after="100"/>
      <w:ind w:left="2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36DE6"/>
    <w:pPr>
      <w:spacing w:after="100"/>
      <w:ind w:left="440"/>
    </w:pPr>
    <w:rPr>
      <w:rFonts w:eastAsiaTheme="minorEastAsia" w:cs="Times New Roman"/>
    </w:rPr>
  </w:style>
  <w:style w:type="table" w:customStyle="1" w:styleId="GridTable1Light-Accent21">
    <w:name w:val="Grid Table 1 Light - Accent 2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21">
    <w:name w:val="List Table 1 Light - Accent 2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5Dark-Accent61">
    <w:name w:val="List Table 5 Dark - Accent 61"/>
    <w:basedOn w:val="TableNormal"/>
    <w:uiPriority w:val="50"/>
    <w:rsid w:val="005607E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607E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607E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607E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476C5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476C5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476C5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476C5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-Accent21">
    <w:name w:val="List Table 4 - Accent 21"/>
    <w:basedOn w:val="TableNormal"/>
    <w:uiPriority w:val="49"/>
    <w:rsid w:val="00476C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Light1">
    <w:name w:val="Table Grid Light1"/>
    <w:basedOn w:val="TableNormal"/>
    <w:uiPriority w:val="40"/>
    <w:rsid w:val="00B743EE"/>
    <w:pPr>
      <w:spacing w:after="0" w:line="240" w:lineRule="auto"/>
    </w:pPr>
    <w:rPr>
      <w:kern w:val="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0AD47"/>
    </w:tcPr>
  </w:style>
  <w:style w:type="table" w:customStyle="1" w:styleId="a0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0AD47"/>
    </w:tcPr>
  </w:style>
  <w:style w:type="table" w:customStyle="1" w:styleId="a1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0AD47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dypu.edu.in/naac/criterion-3/3.5.1/Documents/List%20of%20Faculty_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QYDICrH6bu6aoHPcLj3DI0PxFA==">CgMxLjAyCGguZ2pkZ3hzOAByITFaenFWVVVSaDY0Mnh4dEU3MFB4aHpvcUVMTk1OSktwbw==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Nirmali Das</dc:creator>
  <cp:lastModifiedBy>Microsoft account</cp:lastModifiedBy>
  <cp:revision>3</cp:revision>
  <dcterms:created xsi:type="dcterms:W3CDTF">2024-09-23T05:49:00Z</dcterms:created>
  <dcterms:modified xsi:type="dcterms:W3CDTF">2024-11-15T14:41:00Z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2ce7d21510210f94d18356787d0d76012a439101ba4f2a377167de0c8b7ff03a</vt:lpwstr>
  </property>
</Properties>
</file>