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05572E" w14:textId="77777777" w:rsidR="00EC515C" w:rsidRDefault="00EC515C">
      <w:pPr>
        <w:rPr>
          <w:rFonts w:ascii="Tahoma" w:eastAsia="Tahoma" w:hAnsi="Tahoma" w:cs="Tahoma"/>
        </w:rPr>
      </w:pPr>
    </w:p>
    <w:p w14:paraId="44EE3955" w14:textId="77777777" w:rsidR="00EC515C" w:rsidRDefault="00B05849">
      <w:pPr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2.2.1 The institution assesses the learning levels of the students and organizes special Programs to cater to differential learning needs of the student</w:t>
      </w:r>
    </w:p>
    <w:p w14:paraId="021A3F83" w14:textId="77777777" w:rsidR="00EC515C" w:rsidRDefault="00EC515C">
      <w:pPr>
        <w:rPr>
          <w:rFonts w:ascii="Tahoma" w:eastAsia="Tahoma" w:hAnsi="Tahoma" w:cs="Tahoma"/>
        </w:rPr>
      </w:pPr>
    </w:p>
    <w:p w14:paraId="4403240F" w14:textId="77777777" w:rsidR="00EC515C" w:rsidRDefault="00B05849">
      <w:pPr>
        <w:rPr>
          <w:rFonts w:ascii="Tahoma" w:eastAsia="Tahoma" w:hAnsi="Tahoma" w:cs="Tahoma"/>
          <w:b/>
        </w:rPr>
      </w:pPr>
      <w:r>
        <w:rPr>
          <w:rFonts w:ascii="Tahoma" w:eastAsia="Tahoma" w:hAnsi="Tahoma" w:cs="Tahoma"/>
          <w:b/>
        </w:rPr>
        <w:t>Supporting Documents:</w:t>
      </w:r>
    </w:p>
    <w:tbl>
      <w:tblPr>
        <w:tblStyle w:val="a"/>
        <w:tblW w:w="9465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2405"/>
        <w:gridCol w:w="3905"/>
        <w:gridCol w:w="3155"/>
      </w:tblGrid>
      <w:tr w:rsidR="00EC515C" w14:paraId="69D4487C" w14:textId="77777777">
        <w:tc>
          <w:tcPr>
            <w:tcW w:w="2405" w:type="dxa"/>
          </w:tcPr>
          <w:p w14:paraId="478B3861" w14:textId="77777777" w:rsidR="00EC515C" w:rsidRDefault="00B05849">
            <w:pPr>
              <w:jc w:val="center"/>
              <w:rPr>
                <w:rFonts w:ascii="Tahoma" w:eastAsia="Tahoma" w:hAnsi="Tahoma" w:cs="Tahoma"/>
                <w:b/>
              </w:rPr>
            </w:pPr>
            <w:r>
              <w:rPr>
                <w:rFonts w:ascii="Tahoma" w:eastAsia="Tahoma" w:hAnsi="Tahoma" w:cs="Tahoma"/>
                <w:b/>
              </w:rPr>
              <w:t>Category</w:t>
            </w:r>
          </w:p>
        </w:tc>
        <w:tc>
          <w:tcPr>
            <w:tcW w:w="3905" w:type="dxa"/>
          </w:tcPr>
          <w:p w14:paraId="42FEC56B" w14:textId="77777777" w:rsidR="00EC515C" w:rsidRDefault="00B05849">
            <w:pPr>
              <w:jc w:val="center"/>
              <w:rPr>
                <w:rFonts w:ascii="Tahoma" w:eastAsia="Tahoma" w:hAnsi="Tahoma" w:cs="Tahoma"/>
                <w:b/>
              </w:rPr>
            </w:pPr>
            <w:r>
              <w:rPr>
                <w:rFonts w:ascii="Tahoma" w:eastAsia="Tahoma" w:hAnsi="Tahoma" w:cs="Tahoma"/>
                <w:b/>
              </w:rPr>
              <w:t>Activities</w:t>
            </w:r>
          </w:p>
        </w:tc>
        <w:tc>
          <w:tcPr>
            <w:tcW w:w="3155" w:type="dxa"/>
          </w:tcPr>
          <w:p w14:paraId="42E86E17" w14:textId="77777777" w:rsidR="00EC515C" w:rsidRDefault="00B05849">
            <w:pPr>
              <w:jc w:val="center"/>
              <w:rPr>
                <w:rFonts w:ascii="Tahoma" w:eastAsia="Tahoma" w:hAnsi="Tahoma" w:cs="Tahoma"/>
                <w:b/>
              </w:rPr>
            </w:pPr>
            <w:r>
              <w:rPr>
                <w:rFonts w:ascii="Tahoma" w:eastAsia="Tahoma" w:hAnsi="Tahoma" w:cs="Tahoma"/>
                <w:b/>
              </w:rPr>
              <w:t>Document Link</w:t>
            </w:r>
          </w:p>
        </w:tc>
      </w:tr>
      <w:tr w:rsidR="00EC515C" w14:paraId="29472284" w14:textId="77777777">
        <w:tc>
          <w:tcPr>
            <w:tcW w:w="2405" w:type="dxa"/>
            <w:vMerge w:val="restart"/>
          </w:tcPr>
          <w:p w14:paraId="0FEDBEFA" w14:textId="77777777" w:rsidR="00EC515C" w:rsidRDefault="00B05849">
            <w:pPr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Differential learning Support for Slow Learners &amp; Advanced Learners</w:t>
            </w:r>
          </w:p>
        </w:tc>
        <w:tc>
          <w:tcPr>
            <w:tcW w:w="3905" w:type="dxa"/>
          </w:tcPr>
          <w:p w14:paraId="2EC42EF3" w14:textId="77777777" w:rsidR="00EC515C" w:rsidRDefault="00B05849">
            <w:pPr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Peer mentoring Policy</w:t>
            </w:r>
          </w:p>
        </w:tc>
        <w:tc>
          <w:tcPr>
            <w:tcW w:w="3155" w:type="dxa"/>
          </w:tcPr>
          <w:p w14:paraId="3749E79C" w14:textId="77777777" w:rsidR="00EC515C" w:rsidRDefault="00B05849">
            <w:pPr>
              <w:rPr>
                <w:rFonts w:ascii="Tahoma" w:eastAsia="Tahoma" w:hAnsi="Tahoma" w:cs="Tahoma"/>
              </w:rPr>
            </w:pPr>
            <w:hyperlink r:id="rId7">
              <w:proofErr w:type="spellStart"/>
              <w:r>
                <w:rPr>
                  <w:rFonts w:ascii="Tahoma" w:eastAsia="Tahoma" w:hAnsi="Tahoma" w:cs="Tahoma"/>
                  <w:color w:val="1155CC"/>
                  <w:u w:val="single"/>
                </w:rPr>
                <w:t>Peer_Mentor_Policy</w:t>
              </w:r>
              <w:proofErr w:type="spellEnd"/>
            </w:hyperlink>
          </w:p>
        </w:tc>
      </w:tr>
      <w:tr w:rsidR="00EC515C" w14:paraId="243FFCE4" w14:textId="77777777">
        <w:tc>
          <w:tcPr>
            <w:tcW w:w="2405" w:type="dxa"/>
            <w:vMerge/>
          </w:tcPr>
          <w:p w14:paraId="2903E970" w14:textId="77777777" w:rsidR="00EC515C" w:rsidRDefault="00EC51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</w:rPr>
            </w:pPr>
          </w:p>
        </w:tc>
        <w:tc>
          <w:tcPr>
            <w:tcW w:w="3905" w:type="dxa"/>
          </w:tcPr>
          <w:p w14:paraId="161F2C1B" w14:textId="77777777" w:rsidR="00EC515C" w:rsidRDefault="00B05849">
            <w:pPr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Self-Learning through Online Courses Policy</w:t>
            </w:r>
          </w:p>
        </w:tc>
        <w:tc>
          <w:tcPr>
            <w:tcW w:w="3155" w:type="dxa"/>
          </w:tcPr>
          <w:p w14:paraId="44EBC70C" w14:textId="77777777" w:rsidR="00EC515C" w:rsidRDefault="00B05849">
            <w:pPr>
              <w:rPr>
                <w:rFonts w:ascii="Tahoma" w:eastAsia="Tahoma" w:hAnsi="Tahoma" w:cs="Tahoma"/>
              </w:rPr>
            </w:pPr>
            <w:hyperlink r:id="rId8">
              <w:proofErr w:type="spellStart"/>
              <w:r>
                <w:rPr>
                  <w:rFonts w:ascii="Tahoma" w:eastAsia="Tahoma" w:hAnsi="Tahoma" w:cs="Tahoma"/>
                  <w:color w:val="1155CC"/>
                  <w:u w:val="single"/>
                </w:rPr>
                <w:t>Self_Lerning_Policy</w:t>
              </w:r>
              <w:proofErr w:type="spellEnd"/>
            </w:hyperlink>
          </w:p>
        </w:tc>
      </w:tr>
      <w:tr w:rsidR="00EC515C" w14:paraId="0476FBE7" w14:textId="77777777">
        <w:tc>
          <w:tcPr>
            <w:tcW w:w="2405" w:type="dxa"/>
            <w:vMerge/>
          </w:tcPr>
          <w:p w14:paraId="45D56F06" w14:textId="77777777" w:rsidR="00EC515C" w:rsidRDefault="00EC51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</w:rPr>
            </w:pPr>
          </w:p>
        </w:tc>
        <w:tc>
          <w:tcPr>
            <w:tcW w:w="3905" w:type="dxa"/>
          </w:tcPr>
          <w:p w14:paraId="28111BDD" w14:textId="77777777" w:rsidR="00EC515C" w:rsidRDefault="00B05849">
            <w:pPr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Policy on Identification of Slow and Advanced Learners</w:t>
            </w:r>
          </w:p>
        </w:tc>
        <w:tc>
          <w:tcPr>
            <w:tcW w:w="3155" w:type="dxa"/>
          </w:tcPr>
          <w:p w14:paraId="3366A93B" w14:textId="77777777" w:rsidR="00EC515C" w:rsidRDefault="00B05849">
            <w:pPr>
              <w:rPr>
                <w:rFonts w:ascii="Tahoma" w:eastAsia="Tahoma" w:hAnsi="Tahoma" w:cs="Tahoma"/>
              </w:rPr>
            </w:pPr>
            <w:hyperlink r:id="rId9">
              <w:r>
                <w:rPr>
                  <w:rFonts w:ascii="Tahoma" w:eastAsia="Tahoma" w:hAnsi="Tahoma" w:cs="Tahoma"/>
                  <w:color w:val="1155CC"/>
                  <w:u w:val="single"/>
                </w:rPr>
                <w:t>Slow &amp; Advance Lerner-pages-1.pdf</w:t>
              </w:r>
            </w:hyperlink>
          </w:p>
        </w:tc>
      </w:tr>
      <w:tr w:rsidR="00EC515C" w14:paraId="0E1B85F7" w14:textId="77777777">
        <w:tc>
          <w:tcPr>
            <w:tcW w:w="2405" w:type="dxa"/>
            <w:vMerge w:val="restart"/>
          </w:tcPr>
          <w:p w14:paraId="63AA7A9F" w14:textId="77777777" w:rsidR="00EC515C" w:rsidRDefault="00B05849">
            <w:pPr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Slow Learners</w:t>
            </w:r>
          </w:p>
        </w:tc>
        <w:tc>
          <w:tcPr>
            <w:tcW w:w="3905" w:type="dxa"/>
          </w:tcPr>
          <w:p w14:paraId="1E2F1E53" w14:textId="77777777" w:rsidR="00EC515C" w:rsidRDefault="00B05849">
            <w:pPr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Remedial Classes</w:t>
            </w:r>
          </w:p>
        </w:tc>
        <w:tc>
          <w:tcPr>
            <w:tcW w:w="3155" w:type="dxa"/>
          </w:tcPr>
          <w:p w14:paraId="10AB1399" w14:textId="77777777" w:rsidR="00EC515C" w:rsidRDefault="00B05849">
            <w:pPr>
              <w:rPr>
                <w:rFonts w:ascii="Tahoma" w:eastAsia="Tahoma" w:hAnsi="Tahoma" w:cs="Tahoma"/>
              </w:rPr>
            </w:pPr>
            <w:hyperlink r:id="rId10">
              <w:proofErr w:type="spellStart"/>
              <w:r>
                <w:rPr>
                  <w:rFonts w:ascii="Tahoma" w:eastAsia="Tahoma" w:hAnsi="Tahoma" w:cs="Tahoma"/>
                  <w:color w:val="1155CC"/>
                  <w:u w:val="single"/>
                </w:rPr>
                <w:t>Remedial_Slow_Lerners</w:t>
              </w:r>
              <w:proofErr w:type="spellEnd"/>
            </w:hyperlink>
          </w:p>
        </w:tc>
      </w:tr>
      <w:tr w:rsidR="00EC515C" w14:paraId="7054DD9C" w14:textId="77777777">
        <w:tc>
          <w:tcPr>
            <w:tcW w:w="2405" w:type="dxa"/>
            <w:vMerge/>
          </w:tcPr>
          <w:p w14:paraId="50EEFCBE" w14:textId="77777777" w:rsidR="00EC515C" w:rsidRDefault="00EC51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</w:rPr>
            </w:pPr>
          </w:p>
        </w:tc>
        <w:tc>
          <w:tcPr>
            <w:tcW w:w="3905" w:type="dxa"/>
          </w:tcPr>
          <w:p w14:paraId="7B62DEB6" w14:textId="77777777" w:rsidR="00EC515C" w:rsidRDefault="00B05849">
            <w:pPr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Self-Learning Material</w:t>
            </w:r>
          </w:p>
        </w:tc>
        <w:tc>
          <w:tcPr>
            <w:tcW w:w="3155" w:type="dxa"/>
          </w:tcPr>
          <w:p w14:paraId="1B06D638" w14:textId="546F6D61" w:rsidR="00EC515C" w:rsidRDefault="00B05849">
            <w:pPr>
              <w:rPr>
                <w:rFonts w:ascii="Tahoma" w:eastAsia="Tahoma" w:hAnsi="Tahoma" w:cs="Tahoma"/>
              </w:rPr>
            </w:pPr>
            <w:hyperlink r:id="rId11">
              <w:proofErr w:type="spellStart"/>
              <w:r>
                <w:rPr>
                  <w:rFonts w:ascii="Tahoma" w:eastAsia="Tahoma" w:hAnsi="Tahoma" w:cs="Tahoma"/>
                  <w:color w:val="1155CC"/>
                  <w:u w:val="single"/>
                </w:rPr>
                <w:t>Self_Online_Lerning</w:t>
              </w:r>
              <w:proofErr w:type="spellEnd"/>
            </w:hyperlink>
          </w:p>
        </w:tc>
      </w:tr>
      <w:tr w:rsidR="00EC515C" w14:paraId="58C2C64D" w14:textId="77777777">
        <w:tc>
          <w:tcPr>
            <w:tcW w:w="2405" w:type="dxa"/>
            <w:vMerge w:val="restart"/>
          </w:tcPr>
          <w:p w14:paraId="02C69D84" w14:textId="77777777" w:rsidR="00EC515C" w:rsidRDefault="00B05849">
            <w:pPr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Advanced Learners</w:t>
            </w:r>
          </w:p>
        </w:tc>
        <w:tc>
          <w:tcPr>
            <w:tcW w:w="3905" w:type="dxa"/>
          </w:tcPr>
          <w:p w14:paraId="18957D8A" w14:textId="77777777" w:rsidR="00EC515C" w:rsidRDefault="00B05849">
            <w:pPr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Acceleration / Fast Track /Advanced /Peer Mentor /MOOCS Courses</w:t>
            </w:r>
          </w:p>
        </w:tc>
        <w:tc>
          <w:tcPr>
            <w:tcW w:w="3155" w:type="dxa"/>
          </w:tcPr>
          <w:p w14:paraId="39FDCD89" w14:textId="77777777" w:rsidR="00EC515C" w:rsidRDefault="00B05849">
            <w:pPr>
              <w:rPr>
                <w:rFonts w:ascii="Tahoma" w:eastAsia="Tahoma" w:hAnsi="Tahoma" w:cs="Tahoma"/>
              </w:rPr>
            </w:pPr>
            <w:hyperlink r:id="rId12">
              <w:proofErr w:type="spellStart"/>
              <w:r>
                <w:rPr>
                  <w:rFonts w:ascii="Tahoma" w:eastAsia="Tahoma" w:hAnsi="Tahoma" w:cs="Tahoma"/>
                  <w:color w:val="1155CC"/>
                  <w:u w:val="single"/>
                </w:rPr>
                <w:t>MOOCs_Advance</w:t>
              </w:r>
              <w:proofErr w:type="spellEnd"/>
              <w:r>
                <w:rPr>
                  <w:rFonts w:ascii="Tahoma" w:eastAsia="Tahoma" w:hAnsi="Tahoma" w:cs="Tahoma"/>
                  <w:color w:val="1155CC"/>
                  <w:u w:val="single"/>
                </w:rPr>
                <w:t xml:space="preserve"> Lerner .pdf</w:t>
              </w:r>
            </w:hyperlink>
          </w:p>
        </w:tc>
      </w:tr>
      <w:tr w:rsidR="00EC515C" w14:paraId="3A998F0F" w14:textId="77777777">
        <w:tc>
          <w:tcPr>
            <w:tcW w:w="2405" w:type="dxa"/>
            <w:vMerge/>
          </w:tcPr>
          <w:p w14:paraId="433E6764" w14:textId="77777777" w:rsidR="00EC515C" w:rsidRDefault="00EC51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</w:rPr>
            </w:pPr>
          </w:p>
        </w:tc>
        <w:tc>
          <w:tcPr>
            <w:tcW w:w="3905" w:type="dxa"/>
          </w:tcPr>
          <w:p w14:paraId="4C1144FD" w14:textId="77777777" w:rsidR="00EC515C" w:rsidRDefault="00B05849">
            <w:pPr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Global Certifications</w:t>
            </w:r>
          </w:p>
        </w:tc>
        <w:tc>
          <w:tcPr>
            <w:tcW w:w="3155" w:type="dxa"/>
          </w:tcPr>
          <w:p w14:paraId="4D9079B2" w14:textId="77777777" w:rsidR="00EC515C" w:rsidRDefault="00B05849">
            <w:pPr>
              <w:rPr>
                <w:rFonts w:ascii="Tahoma" w:eastAsia="Tahoma" w:hAnsi="Tahoma" w:cs="Tahoma"/>
              </w:rPr>
            </w:pPr>
            <w:hyperlink r:id="rId13">
              <w:r>
                <w:rPr>
                  <w:rFonts w:ascii="Tahoma" w:eastAsia="Tahoma" w:hAnsi="Tahoma" w:cs="Tahoma"/>
                  <w:color w:val="1155CC"/>
                  <w:u w:val="single"/>
                </w:rPr>
                <w:t>Global Certification for Advance Lerner.pdf</w:t>
              </w:r>
            </w:hyperlink>
          </w:p>
        </w:tc>
      </w:tr>
      <w:tr w:rsidR="00EC515C" w14:paraId="42EE9D52" w14:textId="77777777">
        <w:tc>
          <w:tcPr>
            <w:tcW w:w="2405" w:type="dxa"/>
            <w:vMerge/>
          </w:tcPr>
          <w:p w14:paraId="301213C8" w14:textId="77777777" w:rsidR="00EC515C" w:rsidRDefault="00EC51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</w:rPr>
            </w:pPr>
          </w:p>
        </w:tc>
        <w:tc>
          <w:tcPr>
            <w:tcW w:w="3905" w:type="dxa"/>
          </w:tcPr>
          <w:p w14:paraId="408DB79F" w14:textId="77777777" w:rsidR="00EC515C" w:rsidRDefault="00B05849">
            <w:pPr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Hackathons &amp; Other Competitions</w:t>
            </w:r>
          </w:p>
        </w:tc>
        <w:tc>
          <w:tcPr>
            <w:tcW w:w="3155" w:type="dxa"/>
          </w:tcPr>
          <w:p w14:paraId="17CA320B" w14:textId="77777777" w:rsidR="00EC515C" w:rsidRDefault="00B05849">
            <w:pPr>
              <w:rPr>
                <w:rFonts w:ascii="Tahoma" w:eastAsia="Tahoma" w:hAnsi="Tahoma" w:cs="Tahoma"/>
              </w:rPr>
            </w:pPr>
            <w:hyperlink r:id="rId14">
              <w:proofErr w:type="spellStart"/>
              <w:r>
                <w:rPr>
                  <w:rFonts w:ascii="Tahoma" w:eastAsia="Tahoma" w:hAnsi="Tahoma" w:cs="Tahoma"/>
                  <w:color w:val="1155CC"/>
                  <w:u w:val="single"/>
                </w:rPr>
                <w:t>Hackthon</w:t>
              </w:r>
              <w:proofErr w:type="spellEnd"/>
            </w:hyperlink>
          </w:p>
        </w:tc>
      </w:tr>
    </w:tbl>
    <w:p w14:paraId="57163E03" w14:textId="77777777" w:rsidR="00EC515C" w:rsidRDefault="00EC515C">
      <w:pPr>
        <w:rPr>
          <w:rFonts w:ascii="Tahoma" w:eastAsia="Tahoma" w:hAnsi="Tahoma" w:cs="Tahoma"/>
        </w:rPr>
      </w:pPr>
    </w:p>
    <w:sectPr w:rsidR="00EC515C">
      <w:headerReference w:type="default" r:id="rId15"/>
      <w:footerReference w:type="default" r:id="rId16"/>
      <w:pgSz w:w="12240" w:h="15840"/>
      <w:pgMar w:top="1440" w:right="1325" w:bottom="1260" w:left="1440" w:header="2160" w:footer="108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6B9A36" w14:textId="77777777" w:rsidR="00B601B7" w:rsidRDefault="00B601B7">
      <w:pPr>
        <w:spacing w:after="0" w:line="240" w:lineRule="auto"/>
      </w:pPr>
      <w:r>
        <w:separator/>
      </w:r>
    </w:p>
  </w:endnote>
  <w:endnote w:type="continuationSeparator" w:id="0">
    <w:p w14:paraId="79CD443D" w14:textId="77777777" w:rsidR="00B601B7" w:rsidRDefault="00B601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A67A71" w14:textId="77777777" w:rsidR="00EC515C" w:rsidRDefault="00B0584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9264" behindDoc="1" locked="0" layoutInCell="1" hidden="0" allowOverlap="1" wp14:anchorId="48256433" wp14:editId="5D81DF54">
          <wp:simplePos x="0" y="0"/>
          <wp:positionH relativeFrom="column">
            <wp:posOffset>-518158</wp:posOffset>
          </wp:positionH>
          <wp:positionV relativeFrom="paragraph">
            <wp:posOffset>0</wp:posOffset>
          </wp:positionV>
          <wp:extent cx="7102359" cy="714743"/>
          <wp:effectExtent l="0" t="0" r="0" b="0"/>
          <wp:wrapNone/>
          <wp:docPr id="101740090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102359" cy="71474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31E459" w14:textId="77777777" w:rsidR="00B601B7" w:rsidRDefault="00B601B7">
      <w:pPr>
        <w:spacing w:after="0" w:line="240" w:lineRule="auto"/>
      </w:pPr>
      <w:r>
        <w:separator/>
      </w:r>
    </w:p>
  </w:footnote>
  <w:footnote w:type="continuationSeparator" w:id="0">
    <w:p w14:paraId="21967E6D" w14:textId="77777777" w:rsidR="00B601B7" w:rsidRDefault="00B601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3BF53E" w14:textId="77777777" w:rsidR="00EC515C" w:rsidRDefault="00B05849">
    <w:pPr>
      <w:pBdr>
        <w:top w:val="nil"/>
        <w:left w:val="nil"/>
        <w:bottom w:val="single" w:sz="6" w:space="1" w:color="000000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  <w:color w:val="000000"/>
      </w:rPr>
      <w:drawing>
        <wp:anchor distT="0" distB="0" distL="0" distR="0" simplePos="0" relativeHeight="251658240" behindDoc="1" locked="0" layoutInCell="1" hidden="0" allowOverlap="1" wp14:anchorId="31B189B9" wp14:editId="02FD3D4D">
          <wp:simplePos x="0" y="0"/>
          <wp:positionH relativeFrom="margin">
            <wp:posOffset>-425300</wp:posOffset>
          </wp:positionH>
          <wp:positionV relativeFrom="page">
            <wp:posOffset>446566</wp:posOffset>
          </wp:positionV>
          <wp:extent cx="6831899" cy="1017389"/>
          <wp:effectExtent l="0" t="0" r="0" b="0"/>
          <wp:wrapNone/>
          <wp:docPr id="1017400907" name="image2.png" descr="Text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Text&#10;&#10;Description automatically generated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831899" cy="101738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1D3C24FE" w14:textId="77777777" w:rsidR="00EC515C" w:rsidRDefault="00EC515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515C"/>
    <w:rsid w:val="000569A3"/>
    <w:rsid w:val="00854C35"/>
    <w:rsid w:val="00B05849"/>
    <w:rsid w:val="00B601B7"/>
    <w:rsid w:val="00CC0A2D"/>
    <w:rsid w:val="00EC515C"/>
    <w:rsid w:val="00FC0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3C260F"/>
  <w15:docId w15:val="{54EA3D61-0257-4296-A7AF-59446C2E4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25AB"/>
  </w:style>
  <w:style w:type="paragraph" w:styleId="Heading1">
    <w:name w:val="heading 1"/>
    <w:basedOn w:val="Normal"/>
    <w:next w:val="Normal"/>
    <w:link w:val="Heading1Char"/>
    <w:uiPriority w:val="9"/>
    <w:qFormat/>
    <w:rsid w:val="006C0AF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87DF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1FF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styleId="Hyperlink">
    <w:name w:val="Hyperlink"/>
    <w:basedOn w:val="DefaultParagraphFont"/>
    <w:uiPriority w:val="99"/>
    <w:unhideWhenUsed/>
    <w:rsid w:val="00DC01AA"/>
    <w:rPr>
      <w:color w:val="0000FF"/>
      <w:u w:val="single"/>
    </w:rPr>
  </w:style>
  <w:style w:type="character" w:customStyle="1" w:styleId="il">
    <w:name w:val="il"/>
    <w:basedOn w:val="DefaultParagraphFont"/>
    <w:rsid w:val="00DC01AA"/>
  </w:style>
  <w:style w:type="paragraph" w:styleId="NormalWeb">
    <w:name w:val="Normal (Web)"/>
    <w:basedOn w:val="Normal"/>
    <w:uiPriority w:val="99"/>
    <w:semiHidden/>
    <w:unhideWhenUsed/>
    <w:rsid w:val="00DC01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00E5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3769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6910"/>
  </w:style>
  <w:style w:type="paragraph" w:styleId="Footer">
    <w:name w:val="footer"/>
    <w:basedOn w:val="Normal"/>
    <w:link w:val="FooterChar"/>
    <w:uiPriority w:val="99"/>
    <w:unhideWhenUsed/>
    <w:rsid w:val="003769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6910"/>
  </w:style>
  <w:style w:type="paragraph" w:customStyle="1" w:styleId="TableParagraph">
    <w:name w:val="Table Paragraph"/>
    <w:basedOn w:val="Normal"/>
    <w:uiPriority w:val="1"/>
    <w:qFormat/>
    <w:rsid w:val="001A675C"/>
    <w:pPr>
      <w:widowControl w:val="0"/>
      <w:autoSpaceDE w:val="0"/>
      <w:autoSpaceDN w:val="0"/>
      <w:spacing w:after="0" w:line="240" w:lineRule="auto"/>
    </w:pPr>
  </w:style>
  <w:style w:type="paragraph" w:styleId="ListParagraph">
    <w:name w:val="List Paragraph"/>
    <w:basedOn w:val="Normal"/>
    <w:uiPriority w:val="1"/>
    <w:qFormat/>
    <w:rsid w:val="0087467D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787DFA"/>
    <w:rPr>
      <w:rFonts w:asciiTheme="majorHAnsi" w:eastAsiaTheme="majorEastAsia" w:hAnsiTheme="majorHAnsi" w:cstheme="majorBidi"/>
      <w:b/>
      <w:bCs/>
      <w:color w:val="4472C4" w:themeColor="accent1"/>
    </w:rPr>
  </w:style>
  <w:style w:type="paragraph" w:customStyle="1" w:styleId="Default">
    <w:name w:val="Default"/>
    <w:rsid w:val="00DE083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312026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6C0A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odyText">
    <w:name w:val="Body Text"/>
    <w:basedOn w:val="Normal"/>
    <w:link w:val="BodyTextChar"/>
    <w:uiPriority w:val="1"/>
    <w:qFormat/>
    <w:rsid w:val="006C0AF5"/>
    <w:pPr>
      <w:widowControl w:val="0"/>
      <w:autoSpaceDE w:val="0"/>
      <w:autoSpaceDN w:val="0"/>
      <w:spacing w:after="0" w:line="240" w:lineRule="auto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6C0AF5"/>
    <w:rPr>
      <w:rFonts w:ascii="Calibri" w:eastAsia="Calibri" w:hAnsi="Calibri" w:cs="Calibri"/>
      <w:sz w:val="24"/>
      <w:szCs w:val="24"/>
    </w:rPr>
  </w:style>
  <w:style w:type="table" w:styleId="TableGrid">
    <w:name w:val="Table Grid"/>
    <w:basedOn w:val="TableNormal"/>
    <w:uiPriority w:val="39"/>
    <w:rsid w:val="00453C8C"/>
    <w:pPr>
      <w:spacing w:after="0" w:line="240" w:lineRule="auto"/>
    </w:pPr>
    <w:rPr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6Char">
    <w:name w:val="Heading 6 Char"/>
    <w:basedOn w:val="DefaultParagraphFont"/>
    <w:link w:val="Heading6"/>
    <w:uiPriority w:val="9"/>
    <w:semiHidden/>
    <w:rsid w:val="00191FF3"/>
    <w:rPr>
      <w:rFonts w:asciiTheme="majorHAnsi" w:eastAsiaTheme="majorEastAsia" w:hAnsiTheme="majorHAnsi" w:cstheme="majorBidi"/>
      <w:color w:val="1F3763" w:themeColor="accent1" w:themeShade="7F"/>
    </w:rPr>
  </w:style>
  <w:style w:type="character" w:styleId="Strong">
    <w:name w:val="Strong"/>
    <w:basedOn w:val="DefaultParagraphFont"/>
    <w:uiPriority w:val="22"/>
    <w:qFormat/>
    <w:rsid w:val="00191FF3"/>
    <w:rPr>
      <w:b/>
      <w:bCs/>
    </w:rPr>
  </w:style>
  <w:style w:type="paragraph" w:styleId="TOCHeading">
    <w:name w:val="TOC Heading"/>
    <w:basedOn w:val="Heading1"/>
    <w:next w:val="Normal"/>
    <w:uiPriority w:val="39"/>
    <w:unhideWhenUsed/>
    <w:qFormat/>
    <w:rsid w:val="003C180C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3C180C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C36DE6"/>
    <w:pPr>
      <w:spacing w:after="100"/>
      <w:ind w:left="220"/>
    </w:pPr>
    <w:rPr>
      <w:rFonts w:eastAsiaTheme="minorEastAsia" w:cs="Times New Roman"/>
    </w:rPr>
  </w:style>
  <w:style w:type="paragraph" w:styleId="TOC3">
    <w:name w:val="toc 3"/>
    <w:basedOn w:val="Normal"/>
    <w:next w:val="Normal"/>
    <w:autoRedefine/>
    <w:uiPriority w:val="39"/>
    <w:unhideWhenUsed/>
    <w:rsid w:val="00C36DE6"/>
    <w:pPr>
      <w:spacing w:after="100"/>
      <w:ind w:left="440"/>
    </w:pPr>
    <w:rPr>
      <w:rFonts w:eastAsiaTheme="minorEastAsia" w:cs="Times New Roman"/>
    </w:rPr>
  </w:style>
  <w:style w:type="table" w:styleId="GridTable1Light-Accent2">
    <w:name w:val="Grid Table 1 Light Accent 2"/>
    <w:basedOn w:val="TableNormal"/>
    <w:uiPriority w:val="46"/>
    <w:rsid w:val="005607E7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5607E7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5607E7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1Light-Accent2">
    <w:name w:val="List Table 1 Light Accent 2"/>
    <w:basedOn w:val="TableNormal"/>
    <w:uiPriority w:val="46"/>
    <w:rsid w:val="005607E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5Dark-Accent6">
    <w:name w:val="List Table 5 Dark Accent 6"/>
    <w:basedOn w:val="TableNormal"/>
    <w:uiPriority w:val="50"/>
    <w:rsid w:val="005607E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5607E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5607E7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5607E7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7Colorful-Accent6">
    <w:name w:val="List Table 7 Colorful Accent 6"/>
    <w:basedOn w:val="TableNormal"/>
    <w:uiPriority w:val="52"/>
    <w:rsid w:val="00476C5E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476C5E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476C5E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476C5E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4-Accent2">
    <w:name w:val="List Table 4 Accent 2"/>
    <w:basedOn w:val="TableNormal"/>
    <w:uiPriority w:val="49"/>
    <w:rsid w:val="00476C5E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eGridLight">
    <w:name w:val="Grid Table Light"/>
    <w:basedOn w:val="TableNormal"/>
    <w:uiPriority w:val="40"/>
    <w:rsid w:val="00B743EE"/>
    <w:pPr>
      <w:spacing w:after="0" w:line="240" w:lineRule="auto"/>
    </w:pPr>
    <w:rPr>
      <w:kern w:val="2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rPr>
      <w:color w:val="2F5496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70AD47"/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ypu.edu.in/naac/criterion-2/2.2.1/Documents/Policy.pdf" TargetMode="External"/><Relationship Id="rId13" Type="http://schemas.openxmlformats.org/officeDocument/2006/relationships/hyperlink" Target="https://adypu.edu.in/naac/criterion-2/2.2.1/Documents/Global%20Certification%20for%20Adavance%20Lerner.pdf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adypu.edu.in/naac/criterion-2/2.2.1/Documents/Peer_Mentoring_Policy.pdf" TargetMode="External"/><Relationship Id="rId12" Type="http://schemas.openxmlformats.org/officeDocument/2006/relationships/hyperlink" Target="https://adypu.edu.in/naac/criterion-2/2.2.1/Documents/MOOCs_Advance%20Lerner%20.pdf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adypu.edu.in/naac/criterion-2/2.2.1/Documents/MOOC_Slow_Lerners.pdf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adypu.edu.in/naac/criterion-2/2.2.1/Documents/MOOC_Slow_Lerners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dypu.edu.in/naac/criterion-2/2.2.1/Documents/Remedial_Sample_Slow_Lerners.pdf" TargetMode="External"/><Relationship Id="rId14" Type="http://schemas.openxmlformats.org/officeDocument/2006/relationships/hyperlink" Target="https://adypu.edu.in/naac/criterion-2/2.2.1/Documents/Hackthon_Online_Lerning.pd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asXpitoNq4Renz0fso4H3qmQ2Yw==">CgMxLjA4AHIhMU9UX00wRkNXLVFqTHlYc3dLTW1vNTNCUGpyalcybTh3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238</Words>
  <Characters>1363</Characters>
  <Application>Microsoft Office Word</Application>
  <DocSecurity>0</DocSecurity>
  <Lines>11</Lines>
  <Paragraphs>3</Paragraphs>
  <ScaleCrop>false</ScaleCrop>
  <Company/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Nirmali Das</dc:creator>
  <cp:lastModifiedBy>Ajay Wagh</cp:lastModifiedBy>
  <cp:revision>6</cp:revision>
  <dcterms:created xsi:type="dcterms:W3CDTF">2024-09-20T04:23:00Z</dcterms:created>
  <dcterms:modified xsi:type="dcterms:W3CDTF">2024-11-11T13:45:00Z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2ce7d21510210f94d18356787d0d76012a439101ba4f2a377167de0c8b7ff03a</vt:lpwstr>
  </property>
</Properties>
</file>